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D6" w:rsidRPr="003C3ED6" w:rsidRDefault="003C3ED6" w:rsidP="002C7B24">
      <w:pPr>
        <w:contextualSpacing/>
        <w:rPr>
          <w:rFonts w:ascii="Century Gothic" w:hAnsi="Century Gothic"/>
          <w:b/>
        </w:rPr>
      </w:pPr>
      <w:r w:rsidRPr="007A27F1">
        <w:rPr>
          <w:rFonts w:ascii="Century Gothic" w:hAnsi="Century Gothic"/>
          <w:b/>
        </w:rPr>
        <w:t xml:space="preserve">Advantages of the </w:t>
      </w:r>
      <w:proofErr w:type="spellStart"/>
      <w:r w:rsidRPr="007A27F1">
        <w:rPr>
          <w:rFonts w:ascii="Century Gothic" w:hAnsi="Century Gothic"/>
          <w:b/>
        </w:rPr>
        <w:t>Kapu</w:t>
      </w:r>
      <w:proofErr w:type="spellEnd"/>
      <w:r w:rsidRPr="007A27F1">
        <w:rPr>
          <w:rFonts w:ascii="Century Gothic" w:hAnsi="Century Gothic"/>
          <w:b/>
        </w:rPr>
        <w:t xml:space="preserve"> System?</w:t>
      </w:r>
      <w:r w:rsidR="00A30A49">
        <w:rPr>
          <w:rFonts w:ascii="Century Gothic" w:hAnsi="Century Gothic"/>
          <w:b/>
        </w:rPr>
        <w:t xml:space="preserve">  The </w:t>
      </w:r>
      <w:proofErr w:type="spellStart"/>
      <w:r w:rsidR="00A30A49">
        <w:rPr>
          <w:rFonts w:ascii="Century Gothic" w:hAnsi="Century Gothic"/>
          <w:b/>
        </w:rPr>
        <w:t>Kapu</w:t>
      </w:r>
      <w:proofErr w:type="spellEnd"/>
      <w:r w:rsidR="00A30A49">
        <w:rPr>
          <w:rFonts w:ascii="Century Gothic" w:hAnsi="Century Gothic"/>
          <w:b/>
        </w:rPr>
        <w:t xml:space="preserve"> protected Hawaii’s resources!</w:t>
      </w:r>
    </w:p>
    <w:tbl>
      <w:tblPr>
        <w:tblStyle w:val="TableGrid"/>
        <w:tblW w:w="0" w:type="auto"/>
        <w:tblLook w:val="04A0" w:firstRow="1" w:lastRow="0" w:firstColumn="1" w:lastColumn="0" w:noHBand="0" w:noVBand="1"/>
      </w:tblPr>
      <w:tblGrid>
        <w:gridCol w:w="4963"/>
        <w:gridCol w:w="4963"/>
      </w:tblGrid>
      <w:tr w:rsidR="00A30A49" w:rsidTr="00A30A49">
        <w:tc>
          <w:tcPr>
            <w:tcW w:w="4963" w:type="dxa"/>
          </w:tcPr>
          <w:p w:rsidR="00A30A49" w:rsidRDefault="00A30A49" w:rsidP="003C3ED6">
            <w:pPr>
              <w:rPr>
                <w:rFonts w:ascii="Century Gothic" w:eastAsia="Times New Roman" w:hAnsi="Century Gothic" w:cs="Arial"/>
                <w:bCs/>
                <w:color w:val="000000"/>
              </w:rPr>
            </w:pPr>
            <w:r>
              <w:rPr>
                <w:rFonts w:ascii="Century Gothic" w:eastAsia="Times New Roman" w:hAnsi="Century Gothic" w:cs="Arial"/>
                <w:bCs/>
                <w:color w:val="000000"/>
              </w:rPr>
              <w:t xml:space="preserve">Ending the </w:t>
            </w:r>
            <w:proofErr w:type="spellStart"/>
            <w:r>
              <w:rPr>
                <w:rFonts w:ascii="Century Gothic" w:eastAsia="Times New Roman" w:hAnsi="Century Gothic" w:cs="Arial"/>
                <w:bCs/>
                <w:color w:val="000000"/>
              </w:rPr>
              <w:t>kapu</w:t>
            </w:r>
            <w:proofErr w:type="spellEnd"/>
            <w:r>
              <w:rPr>
                <w:rFonts w:ascii="Century Gothic" w:eastAsia="Times New Roman" w:hAnsi="Century Gothic" w:cs="Arial"/>
                <w:bCs/>
                <w:color w:val="000000"/>
              </w:rPr>
              <w:t xml:space="preserve"> led to fish extinction!</w:t>
            </w:r>
          </w:p>
          <w:p w:rsidR="00A30A49" w:rsidRDefault="00A30A49" w:rsidP="003C3ED6">
            <w:pPr>
              <w:rPr>
                <w:rFonts w:ascii="Century Gothic" w:eastAsia="Times New Roman" w:hAnsi="Century Gothic" w:cs="Arial"/>
                <w:bCs/>
                <w:color w:val="000000"/>
              </w:rPr>
            </w:pPr>
            <w:r>
              <w:rPr>
                <w:noProof/>
              </w:rPr>
              <w:drawing>
                <wp:inline distT="0" distB="0" distL="0" distR="0" wp14:anchorId="517037FC" wp14:editId="7A02D2CD">
                  <wp:extent cx="2333625" cy="1885950"/>
                  <wp:effectExtent l="0" t="0" r="9525" b="0"/>
                  <wp:docPr id="3" name="Picture 3" descr="Image result for endangered fish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dangered fish  sig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1885950"/>
                          </a:xfrm>
                          <a:prstGeom prst="rect">
                            <a:avLst/>
                          </a:prstGeom>
                          <a:noFill/>
                          <a:ln>
                            <a:noFill/>
                          </a:ln>
                        </pic:spPr>
                      </pic:pic>
                    </a:graphicData>
                  </a:graphic>
                </wp:inline>
              </w:drawing>
            </w:r>
          </w:p>
          <w:p w:rsidR="00A30A49" w:rsidRDefault="00A30A49" w:rsidP="003C3ED6">
            <w:pPr>
              <w:rPr>
                <w:rFonts w:ascii="Century Gothic" w:eastAsia="Times New Roman" w:hAnsi="Century Gothic" w:cs="Arial"/>
                <w:bCs/>
                <w:color w:val="000000"/>
              </w:rPr>
            </w:pPr>
          </w:p>
        </w:tc>
        <w:tc>
          <w:tcPr>
            <w:tcW w:w="4963" w:type="dxa"/>
          </w:tcPr>
          <w:p w:rsidR="00A30A49" w:rsidRPr="003C3ED6" w:rsidRDefault="00A30A49" w:rsidP="00A30A49">
            <w:pPr>
              <w:rPr>
                <w:rFonts w:ascii="Century Gothic" w:eastAsia="Times New Roman" w:hAnsi="Century Gothic" w:cs="Times New Roman"/>
                <w:sz w:val="24"/>
                <w:szCs w:val="24"/>
              </w:rPr>
            </w:pPr>
            <w:r w:rsidRPr="003C3ED6">
              <w:rPr>
                <w:rFonts w:ascii="Century Gothic" w:eastAsia="Times New Roman" w:hAnsi="Century Gothic" w:cs="Arial"/>
                <w:bCs/>
                <w:color w:val="000000"/>
              </w:rPr>
              <w:t xml:space="preserve">The </w:t>
            </w:r>
            <w:proofErr w:type="spellStart"/>
            <w:r w:rsidRPr="003C3ED6">
              <w:rPr>
                <w:rFonts w:ascii="Century Gothic" w:eastAsia="Times New Roman" w:hAnsi="Century Gothic" w:cs="Arial"/>
                <w:bCs/>
                <w:color w:val="000000"/>
              </w:rPr>
              <w:t>Kapu</w:t>
            </w:r>
            <w:proofErr w:type="spellEnd"/>
            <w:r w:rsidRPr="003C3ED6">
              <w:rPr>
                <w:rFonts w:ascii="Century Gothic" w:eastAsia="Times New Roman" w:hAnsi="Century Gothic" w:cs="Arial"/>
                <w:bCs/>
                <w:color w:val="000000"/>
              </w:rPr>
              <w:t xml:space="preserve"> System was not all bad.</w:t>
            </w:r>
          </w:p>
          <w:p w:rsidR="00A30A49" w:rsidRPr="00A30A49" w:rsidRDefault="00A30A49" w:rsidP="003C3ED6">
            <w:pPr>
              <w:rPr>
                <w:rFonts w:ascii="Century Gothic" w:eastAsia="Times New Roman" w:hAnsi="Century Gothic" w:cs="Arial"/>
                <w:color w:val="000000"/>
              </w:rPr>
            </w:pPr>
            <w:r>
              <w:rPr>
                <w:rFonts w:ascii="Century Gothic" w:eastAsia="Times New Roman" w:hAnsi="Century Gothic" w:cs="Arial"/>
                <w:color w:val="000000"/>
              </w:rPr>
              <w:t xml:space="preserve">    </w:t>
            </w:r>
            <w:r w:rsidRPr="003C3ED6">
              <w:rPr>
                <w:rFonts w:ascii="Century Gothic" w:eastAsia="Times New Roman" w:hAnsi="Century Gothic" w:cs="Arial"/>
                <w:color w:val="000000"/>
              </w:rPr>
              <w:t xml:space="preserve">The </w:t>
            </w:r>
            <w:proofErr w:type="spellStart"/>
            <w:r w:rsidRPr="003C3ED6">
              <w:rPr>
                <w:rFonts w:ascii="Century Gothic" w:eastAsia="Times New Roman" w:hAnsi="Century Gothic" w:cs="Arial"/>
                <w:color w:val="000000"/>
              </w:rPr>
              <w:t>Kapu</w:t>
            </w:r>
            <w:proofErr w:type="spellEnd"/>
            <w:r w:rsidRPr="003C3ED6">
              <w:rPr>
                <w:rFonts w:ascii="Century Gothic" w:eastAsia="Times New Roman" w:hAnsi="Century Gothic" w:cs="Arial"/>
                <w:color w:val="000000"/>
              </w:rPr>
              <w:t xml:space="preserve"> system was used to protect natural resources. </w:t>
            </w:r>
            <w:r>
              <w:rPr>
                <w:rFonts w:ascii="Century Gothic" w:eastAsia="Times New Roman" w:hAnsi="Century Gothic" w:cs="Arial"/>
                <w:color w:val="000000"/>
              </w:rPr>
              <w:t xml:space="preserve">The </w:t>
            </w:r>
            <w:proofErr w:type="spellStart"/>
            <w:r>
              <w:rPr>
                <w:rFonts w:ascii="Century Gothic" w:eastAsia="Times New Roman" w:hAnsi="Century Gothic" w:cs="Arial"/>
                <w:color w:val="000000"/>
              </w:rPr>
              <w:t>Kapu</w:t>
            </w:r>
            <w:proofErr w:type="spellEnd"/>
            <w:r>
              <w:rPr>
                <w:rFonts w:ascii="Century Gothic" w:eastAsia="Times New Roman" w:hAnsi="Century Gothic" w:cs="Arial"/>
                <w:color w:val="000000"/>
              </w:rPr>
              <w:t xml:space="preserve"> protected fish. Before t</w:t>
            </w:r>
            <w:r w:rsidRPr="003C3ED6">
              <w:rPr>
                <w:rFonts w:ascii="Century Gothic" w:eastAsia="Times New Roman" w:hAnsi="Century Gothic" w:cs="Arial"/>
                <w:color w:val="000000"/>
              </w:rPr>
              <w:t xml:space="preserve">he </w:t>
            </w:r>
            <w:proofErr w:type="spellStart"/>
            <w:r w:rsidRPr="003C3ED6">
              <w:rPr>
                <w:rFonts w:ascii="Century Gothic" w:eastAsia="Times New Roman" w:hAnsi="Century Gothic" w:cs="Arial"/>
                <w:color w:val="000000"/>
              </w:rPr>
              <w:t>Kapu</w:t>
            </w:r>
            <w:proofErr w:type="spellEnd"/>
            <w:r w:rsidRPr="003C3ED6">
              <w:rPr>
                <w:rFonts w:ascii="Century Gothic" w:eastAsia="Times New Roman" w:hAnsi="Century Gothic" w:cs="Arial"/>
                <w:color w:val="000000"/>
              </w:rPr>
              <w:t xml:space="preserve"> System ended, chiefs and kahunas used to put </w:t>
            </w:r>
            <w:proofErr w:type="spellStart"/>
            <w:r w:rsidRPr="003C3ED6">
              <w:rPr>
                <w:rFonts w:ascii="Century Gothic" w:eastAsia="Times New Roman" w:hAnsi="Century Gothic" w:cs="Arial"/>
                <w:color w:val="000000"/>
              </w:rPr>
              <w:t>kapus</w:t>
            </w:r>
            <w:proofErr w:type="spellEnd"/>
            <w:r w:rsidRPr="003C3ED6">
              <w:rPr>
                <w:rFonts w:ascii="Century Gothic" w:eastAsia="Times New Roman" w:hAnsi="Century Gothic" w:cs="Arial"/>
                <w:color w:val="000000"/>
              </w:rPr>
              <w:t xml:space="preserve"> on fishing at certain times and places. They did this to make sure fish were able to reproduce. After The </w:t>
            </w:r>
            <w:proofErr w:type="spellStart"/>
            <w:r w:rsidRPr="003C3ED6">
              <w:rPr>
                <w:rFonts w:ascii="Century Gothic" w:eastAsia="Times New Roman" w:hAnsi="Century Gothic" w:cs="Arial"/>
                <w:color w:val="000000"/>
              </w:rPr>
              <w:t>Kapu</w:t>
            </w:r>
            <w:proofErr w:type="spellEnd"/>
            <w:r w:rsidRPr="003C3ED6">
              <w:rPr>
                <w:rFonts w:ascii="Century Gothic" w:eastAsia="Times New Roman" w:hAnsi="Century Gothic" w:cs="Arial"/>
                <w:color w:val="000000"/>
              </w:rPr>
              <w:t xml:space="preserve"> System ended, there were no restrictions on fishing. People could fish anywhere and anytime they wanted to. The sudden change in the rules led to overfishing and certain t</w:t>
            </w:r>
            <w:r w:rsidR="002C7B24">
              <w:rPr>
                <w:rFonts w:ascii="Century Gothic" w:eastAsia="Times New Roman" w:hAnsi="Century Gothic" w:cs="Arial"/>
                <w:color w:val="000000"/>
              </w:rPr>
              <w:t>ypes of fish became endangered and extinct.</w:t>
            </w:r>
          </w:p>
        </w:tc>
      </w:tr>
    </w:tbl>
    <w:p w:rsidR="003C3ED6" w:rsidRPr="002C7B24" w:rsidRDefault="003C3ED6" w:rsidP="0030551B">
      <w:pPr>
        <w:spacing w:after="0"/>
        <w:rPr>
          <w:rFonts w:ascii="Century Gothic" w:eastAsia="Times New Roman" w:hAnsi="Century Gothic" w:cs="Arial"/>
          <w:color w:val="000000"/>
          <w:sz w:val="16"/>
          <w:szCs w:val="16"/>
        </w:rPr>
      </w:pPr>
    </w:p>
    <w:tbl>
      <w:tblPr>
        <w:tblStyle w:val="TableGrid"/>
        <w:tblW w:w="9895" w:type="dxa"/>
        <w:tblLayout w:type="fixed"/>
        <w:tblLook w:val="04A0" w:firstRow="1" w:lastRow="0" w:firstColumn="1" w:lastColumn="0" w:noHBand="0" w:noVBand="1"/>
      </w:tblPr>
      <w:tblGrid>
        <w:gridCol w:w="7348"/>
        <w:gridCol w:w="2547"/>
      </w:tblGrid>
      <w:tr w:rsidR="0030551B" w:rsidTr="0086437C">
        <w:trPr>
          <w:trHeight w:val="2582"/>
        </w:trPr>
        <w:tc>
          <w:tcPr>
            <w:tcW w:w="7348" w:type="dxa"/>
          </w:tcPr>
          <w:p w:rsidR="007A27F1" w:rsidRDefault="007A27F1" w:rsidP="0030551B">
            <w:pPr>
              <w:rPr>
                <w:rFonts w:ascii="Century Gothic" w:eastAsia="Times New Roman" w:hAnsi="Century Gothic" w:cs="Arial"/>
                <w:color w:val="000000"/>
              </w:rPr>
            </w:pPr>
          </w:p>
          <w:p w:rsidR="0030551B" w:rsidRDefault="007A27F1" w:rsidP="0030551B">
            <w:pPr>
              <w:rPr>
                <w:rFonts w:ascii="Century Gothic" w:eastAsia="Times New Roman" w:hAnsi="Century Gothic" w:cs="Arial"/>
                <w:color w:val="000000"/>
              </w:rPr>
            </w:pPr>
            <w:r>
              <w:rPr>
                <w:rFonts w:ascii="Century Gothic" w:eastAsia="Times New Roman" w:hAnsi="Century Gothic" w:cs="Arial"/>
                <w:color w:val="000000"/>
              </w:rPr>
              <w:t xml:space="preserve">     </w:t>
            </w:r>
            <w:r w:rsidR="0030551B">
              <w:rPr>
                <w:rFonts w:ascii="Century Gothic" w:eastAsia="Times New Roman" w:hAnsi="Century Gothic" w:cs="Arial"/>
                <w:color w:val="000000"/>
              </w:rPr>
              <w:t xml:space="preserve">The </w:t>
            </w:r>
            <w:proofErr w:type="spellStart"/>
            <w:r w:rsidR="0030551B">
              <w:rPr>
                <w:rFonts w:ascii="Century Gothic" w:eastAsia="Times New Roman" w:hAnsi="Century Gothic" w:cs="Arial"/>
                <w:color w:val="000000"/>
              </w:rPr>
              <w:t>Kapu</w:t>
            </w:r>
            <w:proofErr w:type="spellEnd"/>
            <w:r w:rsidR="0030551B">
              <w:rPr>
                <w:rFonts w:ascii="Century Gothic" w:eastAsia="Times New Roman" w:hAnsi="Century Gothic" w:cs="Arial"/>
                <w:color w:val="000000"/>
              </w:rPr>
              <w:t xml:space="preserve"> system also protected other animals from extinction. </w:t>
            </w:r>
            <w:r w:rsidR="0030551B" w:rsidRPr="003C3ED6">
              <w:rPr>
                <w:rFonts w:ascii="Century Gothic" w:eastAsia="Times New Roman" w:hAnsi="Century Gothic" w:cs="Arial"/>
                <w:color w:val="000000"/>
              </w:rPr>
              <w:t xml:space="preserve">In 1793 an English ship captain gave Kamehameha I some cows. They were the first cows in Hawai‘i. Kamehameha I placed a </w:t>
            </w:r>
            <w:proofErr w:type="spellStart"/>
            <w:r w:rsidR="0030551B" w:rsidRPr="003C3ED6">
              <w:rPr>
                <w:rFonts w:ascii="Century Gothic" w:eastAsia="Times New Roman" w:hAnsi="Century Gothic" w:cs="Arial"/>
                <w:color w:val="000000"/>
              </w:rPr>
              <w:t>kapu</w:t>
            </w:r>
            <w:proofErr w:type="spellEnd"/>
            <w:r w:rsidR="0030551B" w:rsidRPr="003C3ED6">
              <w:rPr>
                <w:rFonts w:ascii="Century Gothic" w:eastAsia="Times New Roman" w:hAnsi="Century Gothic" w:cs="Arial"/>
                <w:color w:val="000000"/>
              </w:rPr>
              <w:t xml:space="preserve"> on them for ten years. No one was allowed to kill or eat them so they could breed and make more cows. It was the beginning of cattle ranching in Hawai‘i. Without the </w:t>
            </w:r>
            <w:proofErr w:type="spellStart"/>
            <w:r w:rsidR="0030551B" w:rsidRPr="003C3ED6">
              <w:rPr>
                <w:rFonts w:ascii="Century Gothic" w:eastAsia="Times New Roman" w:hAnsi="Century Gothic" w:cs="Arial"/>
                <w:color w:val="000000"/>
              </w:rPr>
              <w:t>kapu</w:t>
            </w:r>
            <w:proofErr w:type="spellEnd"/>
            <w:r w:rsidR="0030551B" w:rsidRPr="003C3ED6">
              <w:rPr>
                <w:rFonts w:ascii="Century Gothic" w:eastAsia="Times New Roman" w:hAnsi="Century Gothic" w:cs="Arial"/>
                <w:color w:val="000000"/>
              </w:rPr>
              <w:t xml:space="preserve"> to protect them, the cows would have been killed and eaten.</w:t>
            </w:r>
          </w:p>
          <w:p w:rsidR="0030551B" w:rsidRDefault="0030551B" w:rsidP="0030551B">
            <w:pPr>
              <w:rPr>
                <w:rFonts w:ascii="Century Gothic" w:eastAsia="Times New Roman" w:hAnsi="Century Gothic" w:cs="Arial"/>
                <w:color w:val="000000"/>
              </w:rPr>
            </w:pPr>
          </w:p>
          <w:p w:rsidR="007A27F1" w:rsidRDefault="007A27F1" w:rsidP="0030551B">
            <w:pPr>
              <w:rPr>
                <w:rFonts w:ascii="Century Gothic" w:eastAsia="Times New Roman" w:hAnsi="Century Gothic" w:cs="Arial"/>
                <w:color w:val="000000"/>
              </w:rPr>
            </w:pPr>
          </w:p>
        </w:tc>
        <w:tc>
          <w:tcPr>
            <w:tcW w:w="2547" w:type="dxa"/>
          </w:tcPr>
          <w:p w:rsidR="0030551B" w:rsidRDefault="007A27F1" w:rsidP="0030551B">
            <w:pPr>
              <w:rPr>
                <w:rFonts w:ascii="Century Gothic" w:eastAsia="Times New Roman" w:hAnsi="Century Gothic" w:cs="Arial"/>
                <w:color w:val="000000"/>
              </w:rPr>
            </w:pPr>
            <w:r>
              <w:rPr>
                <w:noProof/>
              </w:rPr>
              <w:drawing>
                <wp:inline distT="0" distB="0" distL="0" distR="0" wp14:anchorId="24862929" wp14:editId="2FD9274F">
                  <wp:extent cx="1405255" cy="1236625"/>
                  <wp:effectExtent l="0" t="0" r="4445" b="1905"/>
                  <wp:docPr id="1" name="Picture 1" descr="https://tse1.mm.bing.net/th?&amp;id=OIP.M250ed36e0369c9fc935267444a7b77bdo0&amp;w=300&amp;h=26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250ed36e0369c9fc935267444a7b77bdo0&amp;w=300&amp;h=264&amp;c=0&amp;pid=1.9&amp;rs=0&amp;p=0&amp;r=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8411" cy="1248203"/>
                          </a:xfrm>
                          <a:prstGeom prst="rect">
                            <a:avLst/>
                          </a:prstGeom>
                          <a:noFill/>
                          <a:ln>
                            <a:noFill/>
                          </a:ln>
                        </pic:spPr>
                      </pic:pic>
                    </a:graphicData>
                  </a:graphic>
                </wp:inline>
              </w:drawing>
            </w:r>
          </w:p>
        </w:tc>
      </w:tr>
    </w:tbl>
    <w:p w:rsidR="0030551B" w:rsidRPr="002C7B24" w:rsidRDefault="0030551B" w:rsidP="0030551B">
      <w:pPr>
        <w:spacing w:after="0"/>
        <w:rPr>
          <w:rFonts w:ascii="Century Gothic" w:eastAsia="Times New Roman" w:hAnsi="Century Gothic" w:cs="Arial"/>
          <w:color w:val="000000"/>
          <w:sz w:val="16"/>
          <w:szCs w:val="16"/>
        </w:rPr>
      </w:pPr>
    </w:p>
    <w:tbl>
      <w:tblPr>
        <w:tblStyle w:val="TableGrid"/>
        <w:tblW w:w="0" w:type="auto"/>
        <w:tblLook w:val="04A0" w:firstRow="1" w:lastRow="0" w:firstColumn="1" w:lastColumn="0" w:noHBand="0" w:noVBand="1"/>
      </w:tblPr>
      <w:tblGrid>
        <w:gridCol w:w="2537"/>
        <w:gridCol w:w="7389"/>
      </w:tblGrid>
      <w:tr w:rsidR="00A30A49" w:rsidTr="00A30A49">
        <w:tc>
          <w:tcPr>
            <w:tcW w:w="2537" w:type="dxa"/>
          </w:tcPr>
          <w:p w:rsidR="00A30A49" w:rsidRDefault="00A30A49" w:rsidP="0030551B">
            <w:pPr>
              <w:rPr>
                <w:rFonts w:ascii="Century Gothic" w:eastAsia="Times New Roman" w:hAnsi="Century Gothic" w:cs="Arial"/>
                <w:color w:val="000000"/>
              </w:rPr>
            </w:pPr>
            <w:r>
              <w:rPr>
                <w:noProof/>
              </w:rPr>
              <w:drawing>
                <wp:inline distT="0" distB="0" distL="0" distR="0" wp14:anchorId="5FAC7712" wp14:editId="723E2157">
                  <wp:extent cx="1474184" cy="1914525"/>
                  <wp:effectExtent l="0" t="0" r="0" b="0"/>
                  <wp:docPr id="4" name="Picture 4" descr="https://tse1.mm.bing.net/th?&amp;id=OIP.Mf0a2862c057f8c4449afabd98dd58e42o0&amp;w=231&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f0a2862c057f8c4449afabd98dd58e42o0&amp;w=231&amp;h=300&amp;c=0&amp;pid=1.9&amp;rs=0&amp;p=0&amp;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380" cy="1929065"/>
                          </a:xfrm>
                          <a:prstGeom prst="rect">
                            <a:avLst/>
                          </a:prstGeom>
                          <a:noFill/>
                          <a:ln>
                            <a:noFill/>
                          </a:ln>
                        </pic:spPr>
                      </pic:pic>
                    </a:graphicData>
                  </a:graphic>
                </wp:inline>
              </w:drawing>
            </w:r>
          </w:p>
        </w:tc>
        <w:tc>
          <w:tcPr>
            <w:tcW w:w="7389" w:type="dxa"/>
          </w:tcPr>
          <w:p w:rsidR="00A30A49" w:rsidRPr="002C7B24" w:rsidRDefault="00A30A49" w:rsidP="00A30A49">
            <w:pPr>
              <w:rPr>
                <w:rFonts w:ascii="Century Gothic" w:hAnsi="Century Gothic" w:cs="Arial"/>
                <w:color w:val="000000"/>
              </w:rPr>
            </w:pPr>
            <w:r>
              <w:rPr>
                <w:rFonts w:ascii="Century Gothic" w:hAnsi="Century Gothic" w:cs="Arial"/>
                <w:color w:val="000000"/>
              </w:rPr>
              <w:t>During the rule of Kamehameha I</w:t>
            </w:r>
            <w:r w:rsidRPr="00A30A49">
              <w:rPr>
                <w:rFonts w:ascii="Century Gothic" w:hAnsi="Century Gothic" w:cs="Arial"/>
                <w:color w:val="000000"/>
              </w:rPr>
              <w:t xml:space="preserve"> trade with foreigners began. Chiefs could make a lot of money selling sandalwood. Kamehameha I realized that Hawaii could run out of sandalwood if it were cut down faster than it could grow back, so he used the power of The </w:t>
            </w:r>
            <w:proofErr w:type="spellStart"/>
            <w:r w:rsidRPr="00A30A49">
              <w:rPr>
                <w:rFonts w:ascii="Century Gothic" w:hAnsi="Century Gothic" w:cs="Arial"/>
                <w:color w:val="000000"/>
              </w:rPr>
              <w:t>Kapu</w:t>
            </w:r>
            <w:proofErr w:type="spellEnd"/>
            <w:r w:rsidRPr="00A30A49">
              <w:rPr>
                <w:rFonts w:ascii="Century Gothic" w:hAnsi="Century Gothic" w:cs="Arial"/>
                <w:color w:val="000000"/>
              </w:rPr>
              <w:t xml:space="preserve"> System to protect sandalwood trees. He placed a </w:t>
            </w:r>
            <w:proofErr w:type="spellStart"/>
            <w:r w:rsidRPr="00A30A49">
              <w:rPr>
                <w:rFonts w:ascii="Century Gothic" w:hAnsi="Century Gothic" w:cs="Arial"/>
                <w:color w:val="000000"/>
              </w:rPr>
              <w:t>kapu</w:t>
            </w:r>
            <w:proofErr w:type="spellEnd"/>
            <w:r w:rsidRPr="00A30A49">
              <w:rPr>
                <w:rFonts w:ascii="Century Gothic" w:hAnsi="Century Gothic" w:cs="Arial"/>
                <w:color w:val="000000"/>
              </w:rPr>
              <w:t xml:space="preserve"> on young sandalwood trees so no one was allowed to cut them down. They were only allowed to cut down full grown sandalwood trees. That way there would always be more sandalwood trees. As soon as he died and his son, Kamehameha II, ended the </w:t>
            </w:r>
            <w:proofErr w:type="spellStart"/>
            <w:r w:rsidRPr="00A30A49">
              <w:rPr>
                <w:rFonts w:ascii="Century Gothic" w:hAnsi="Century Gothic" w:cs="Arial"/>
                <w:color w:val="000000"/>
              </w:rPr>
              <w:t>kapu</w:t>
            </w:r>
            <w:proofErr w:type="spellEnd"/>
            <w:r w:rsidRPr="00A30A49">
              <w:rPr>
                <w:rFonts w:ascii="Century Gothic" w:hAnsi="Century Gothic" w:cs="Arial"/>
                <w:color w:val="000000"/>
              </w:rPr>
              <w:t xml:space="preserve"> system, the chiefs were allowe</w:t>
            </w:r>
            <w:r>
              <w:rPr>
                <w:rFonts w:ascii="Century Gothic" w:hAnsi="Century Gothic" w:cs="Arial"/>
                <w:color w:val="000000"/>
              </w:rPr>
              <w:t>d to cut any sandalwood tree</w:t>
            </w:r>
            <w:r w:rsidRPr="00A30A49">
              <w:rPr>
                <w:rFonts w:ascii="Century Gothic" w:hAnsi="Century Gothic" w:cs="Arial"/>
                <w:color w:val="000000"/>
              </w:rPr>
              <w:t xml:space="preserve"> they wanted. They cut down so </w:t>
            </w:r>
            <w:r>
              <w:rPr>
                <w:rFonts w:ascii="Century Gothic" w:hAnsi="Century Gothic" w:cs="Arial"/>
                <w:color w:val="000000"/>
              </w:rPr>
              <w:t xml:space="preserve">many that </w:t>
            </w:r>
            <w:r w:rsidRPr="00A30A49">
              <w:rPr>
                <w:rFonts w:ascii="Century Gothic" w:hAnsi="Century Gothic" w:cs="Arial"/>
                <w:color w:val="000000"/>
              </w:rPr>
              <w:t xml:space="preserve">the trees </w:t>
            </w:r>
            <w:r>
              <w:rPr>
                <w:rFonts w:ascii="Century Gothic" w:hAnsi="Century Gothic" w:cs="Arial"/>
                <w:color w:val="000000"/>
              </w:rPr>
              <w:t xml:space="preserve">disappeared </w:t>
            </w:r>
            <w:r w:rsidR="002C7B24">
              <w:rPr>
                <w:rFonts w:ascii="Century Gothic" w:hAnsi="Century Gothic" w:cs="Arial"/>
                <w:color w:val="000000"/>
              </w:rPr>
              <w:t>and the sandalwood trade ended!</w:t>
            </w:r>
          </w:p>
        </w:tc>
      </w:tr>
    </w:tbl>
    <w:p w:rsidR="0086437C" w:rsidRPr="0086437C" w:rsidRDefault="0086437C" w:rsidP="0030551B">
      <w:pPr>
        <w:spacing w:after="0"/>
        <w:rPr>
          <w:rFonts w:ascii="Century Gothic" w:eastAsia="Times New Roman" w:hAnsi="Century Gothic" w:cs="Arial"/>
          <w:color w:val="000000"/>
          <w:sz w:val="16"/>
          <w:szCs w:val="16"/>
        </w:rPr>
      </w:pPr>
    </w:p>
    <w:tbl>
      <w:tblPr>
        <w:tblStyle w:val="TableGrid"/>
        <w:tblW w:w="0" w:type="auto"/>
        <w:tblLook w:val="04A0" w:firstRow="1" w:lastRow="0" w:firstColumn="1" w:lastColumn="0" w:noHBand="0" w:noVBand="1"/>
      </w:tblPr>
      <w:tblGrid>
        <w:gridCol w:w="7640"/>
        <w:gridCol w:w="2286"/>
      </w:tblGrid>
      <w:tr w:rsidR="0086437C" w:rsidTr="0086437C">
        <w:tc>
          <w:tcPr>
            <w:tcW w:w="7640" w:type="dxa"/>
          </w:tcPr>
          <w:p w:rsidR="0086437C" w:rsidRPr="002C7B24" w:rsidRDefault="0086437C" w:rsidP="0086437C">
            <w:pPr>
              <w:pStyle w:val="Heading1"/>
              <w:outlineLvl w:val="0"/>
              <w:rPr>
                <w:rFonts w:ascii="Century Gothic" w:hAnsi="Century Gothic"/>
                <w:sz w:val="22"/>
                <w:szCs w:val="22"/>
              </w:rPr>
            </w:pPr>
            <w:r w:rsidRPr="002C7B24">
              <w:rPr>
                <w:rFonts w:ascii="Century Gothic" w:hAnsi="Century Gothic"/>
                <w:sz w:val="22"/>
                <w:szCs w:val="22"/>
              </w:rPr>
              <w:t xml:space="preserve">Ending the </w:t>
            </w:r>
            <w:proofErr w:type="spellStart"/>
            <w:r w:rsidRPr="002C7B24">
              <w:rPr>
                <w:rFonts w:ascii="Century Gothic" w:hAnsi="Century Gothic"/>
                <w:sz w:val="22"/>
                <w:szCs w:val="22"/>
              </w:rPr>
              <w:t>Kapu</w:t>
            </w:r>
            <w:proofErr w:type="spellEnd"/>
            <w:r w:rsidRPr="002C7B24">
              <w:rPr>
                <w:rFonts w:ascii="Century Gothic" w:hAnsi="Century Gothic"/>
                <w:sz w:val="22"/>
                <w:szCs w:val="22"/>
              </w:rPr>
              <w:t xml:space="preserve"> system </w:t>
            </w:r>
            <w:proofErr w:type="gramStart"/>
            <w:r w:rsidRPr="002C7B24">
              <w:rPr>
                <w:rFonts w:ascii="Century Gothic" w:hAnsi="Century Gothic"/>
                <w:sz w:val="22"/>
                <w:szCs w:val="22"/>
              </w:rPr>
              <w:t xml:space="preserve">ended </w:t>
            </w:r>
            <w:r w:rsidRPr="002C7B24">
              <w:rPr>
                <w:rFonts w:ascii="Century Gothic" w:hAnsi="Century Gothic"/>
                <w:sz w:val="22"/>
                <w:szCs w:val="22"/>
              </w:rPr>
              <w:t xml:space="preserve"> cultural</w:t>
            </w:r>
            <w:proofErr w:type="gramEnd"/>
            <w:r w:rsidRPr="002C7B24">
              <w:rPr>
                <w:rFonts w:ascii="Century Gothic" w:hAnsi="Century Gothic"/>
                <w:sz w:val="22"/>
                <w:szCs w:val="22"/>
              </w:rPr>
              <w:t xml:space="preserve"> traditions</w:t>
            </w:r>
            <w:r w:rsidRPr="002C7B24">
              <w:rPr>
                <w:rFonts w:ascii="Century Gothic" w:hAnsi="Century Gothic"/>
                <w:sz w:val="22"/>
                <w:szCs w:val="22"/>
              </w:rPr>
              <w:t>!</w:t>
            </w:r>
          </w:p>
          <w:p w:rsidR="0086437C" w:rsidRPr="002C7B24" w:rsidRDefault="0086437C" w:rsidP="0086437C">
            <w:pPr>
              <w:rPr>
                <w:rFonts w:ascii="Century Gothic" w:hAnsi="Century Gothic" w:cs="Tahoma"/>
              </w:rPr>
            </w:pPr>
            <w:r w:rsidRPr="002C7B24">
              <w:rPr>
                <w:rFonts w:ascii="Century Gothic" w:hAnsi="Century Gothic" w:cs="Tahoma"/>
              </w:rPr>
              <w:t xml:space="preserve">   </w:t>
            </w:r>
            <w:r w:rsidRPr="002C7B24">
              <w:rPr>
                <w:rFonts w:ascii="Century Gothic" w:hAnsi="Century Gothic" w:cs="Tahoma"/>
              </w:rPr>
              <w:t xml:space="preserve">When Liholiho ended the </w:t>
            </w:r>
            <w:proofErr w:type="spellStart"/>
            <w:r w:rsidRPr="002C7B24">
              <w:rPr>
                <w:rFonts w:ascii="Century Gothic" w:hAnsi="Century Gothic" w:cs="Tahoma"/>
              </w:rPr>
              <w:t>Kapu</w:t>
            </w:r>
            <w:proofErr w:type="spellEnd"/>
            <w:r w:rsidRPr="002C7B24">
              <w:rPr>
                <w:rFonts w:ascii="Century Gothic" w:hAnsi="Century Gothic" w:cs="Tahoma"/>
              </w:rPr>
              <w:t xml:space="preserve"> he ended Makahiki. Makahiki was a four month long tradition that honored the god LONO. It was a time of peace, no one could make war during </w:t>
            </w:r>
            <w:proofErr w:type="spellStart"/>
            <w:r w:rsidRPr="002C7B24">
              <w:rPr>
                <w:rFonts w:ascii="Century Gothic" w:hAnsi="Century Gothic" w:cs="Tahoma"/>
              </w:rPr>
              <w:t>makahiki</w:t>
            </w:r>
            <w:proofErr w:type="spellEnd"/>
            <w:r w:rsidRPr="002C7B24">
              <w:rPr>
                <w:rFonts w:ascii="Century Gothic" w:hAnsi="Century Gothic" w:cs="Tahoma"/>
              </w:rPr>
              <w:t>. Makahiki was a time for games, competitions, food, and dancing.</w:t>
            </w:r>
            <w:r w:rsidRPr="002C7B24">
              <w:rPr>
                <w:rFonts w:ascii="Century Gothic" w:hAnsi="Century Gothic" w:cs="Tahoma"/>
              </w:rPr>
              <w:t xml:space="preserve"> </w:t>
            </w:r>
            <w:r w:rsidRPr="002C7B24">
              <w:rPr>
                <w:rFonts w:ascii="Century Gothic" w:hAnsi="Century Gothic"/>
              </w:rPr>
              <w:t xml:space="preserve">The games (numbering upwards of 150) challenged participants in strength, wisdom, endurance and strategic thought. Games included </w:t>
            </w:r>
            <w:proofErr w:type="spellStart"/>
            <w:r w:rsidRPr="002C7B24">
              <w:rPr>
                <w:rFonts w:ascii="Century Gothic" w:hAnsi="Century Gothic"/>
              </w:rPr>
              <w:t>Konane</w:t>
            </w:r>
            <w:proofErr w:type="spellEnd"/>
            <w:r w:rsidRPr="002C7B24">
              <w:rPr>
                <w:rFonts w:ascii="Century Gothic" w:hAnsi="Century Gothic"/>
              </w:rPr>
              <w:t xml:space="preserve"> (a checkers like game), Ulu </w:t>
            </w:r>
            <w:proofErr w:type="spellStart"/>
            <w:r w:rsidRPr="002C7B24">
              <w:rPr>
                <w:rFonts w:ascii="Century Gothic" w:hAnsi="Century Gothic"/>
              </w:rPr>
              <w:t>Maika</w:t>
            </w:r>
            <w:proofErr w:type="spellEnd"/>
            <w:r w:rsidRPr="002C7B24">
              <w:rPr>
                <w:rFonts w:ascii="Century Gothic" w:hAnsi="Century Gothic"/>
              </w:rPr>
              <w:t xml:space="preserve"> (lawn bowling), Uma (arm wrestling) and </w:t>
            </w:r>
            <w:proofErr w:type="spellStart"/>
            <w:r w:rsidRPr="002C7B24">
              <w:rPr>
                <w:rFonts w:ascii="Century Gothic" w:hAnsi="Century Gothic"/>
              </w:rPr>
              <w:t>Hukihuki</w:t>
            </w:r>
            <w:proofErr w:type="spellEnd"/>
            <w:r w:rsidRPr="002C7B24">
              <w:rPr>
                <w:rFonts w:ascii="Century Gothic" w:hAnsi="Century Gothic"/>
              </w:rPr>
              <w:t xml:space="preserve"> (tug of war).</w:t>
            </w:r>
          </w:p>
          <w:p w:rsidR="0086437C" w:rsidRDefault="0086437C" w:rsidP="0030551B">
            <w:pPr>
              <w:rPr>
                <w:rFonts w:ascii="Century Gothic" w:eastAsia="Times New Roman" w:hAnsi="Century Gothic" w:cs="Arial"/>
                <w:color w:val="000000"/>
              </w:rPr>
            </w:pPr>
          </w:p>
        </w:tc>
        <w:tc>
          <w:tcPr>
            <w:tcW w:w="2286" w:type="dxa"/>
          </w:tcPr>
          <w:p w:rsidR="0086437C" w:rsidRDefault="0086437C" w:rsidP="0030551B">
            <w:pPr>
              <w:rPr>
                <w:rFonts w:ascii="Century Gothic" w:eastAsia="Times New Roman" w:hAnsi="Century Gothic" w:cs="Arial"/>
                <w:color w:val="000000"/>
              </w:rPr>
            </w:pPr>
            <w:r>
              <w:rPr>
                <w:noProof/>
              </w:rPr>
              <w:drawing>
                <wp:inline distT="0" distB="0" distL="0" distR="0" wp14:anchorId="67ED9D43" wp14:editId="7895A614">
                  <wp:extent cx="1314450" cy="1609725"/>
                  <wp:effectExtent l="0" t="0" r="0" b="9525"/>
                  <wp:docPr id="5" name="Picture 5" descr="https://pbs.twimg.com/profile_images/2988458390/e044383ffc56166a257f9a644bde14cb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2988458390/e044383ffc56166a257f9a644bde14cb_400x40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609725"/>
                          </a:xfrm>
                          <a:prstGeom prst="rect">
                            <a:avLst/>
                          </a:prstGeom>
                          <a:noFill/>
                          <a:ln>
                            <a:noFill/>
                          </a:ln>
                        </pic:spPr>
                      </pic:pic>
                    </a:graphicData>
                  </a:graphic>
                </wp:inline>
              </w:drawing>
            </w:r>
          </w:p>
        </w:tc>
      </w:tr>
    </w:tbl>
    <w:p w:rsidR="003C3ED6" w:rsidRPr="003C3ED6" w:rsidRDefault="003C3ED6">
      <w:pPr>
        <w:contextualSpacing/>
        <w:rPr>
          <w:rFonts w:ascii="Century Gothic" w:hAnsi="Century Gothic"/>
        </w:rPr>
      </w:pPr>
      <w:bookmarkStart w:id="0" w:name="_GoBack"/>
      <w:bookmarkEnd w:id="0"/>
    </w:p>
    <w:sectPr w:rsidR="003C3ED6" w:rsidRPr="003C3ED6" w:rsidSect="003C3ED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D6"/>
    <w:rsid w:val="002C7B24"/>
    <w:rsid w:val="0030551B"/>
    <w:rsid w:val="003C3ED6"/>
    <w:rsid w:val="007A27F1"/>
    <w:rsid w:val="007E08BE"/>
    <w:rsid w:val="0086437C"/>
    <w:rsid w:val="00A30A49"/>
    <w:rsid w:val="00B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10CF4-2637-4BCE-9472-DA1A32BD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7B24"/>
    <w:pPr>
      <w:keepNext/>
      <w:spacing w:after="0"/>
      <w:outlineLvl w:val="0"/>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ED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055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C7B24"/>
    <w:rPr>
      <w:rFonts w:ascii="Tahoma" w:eastAsia="Times New Roman" w:hAnsi="Tahoma" w:cs="Tahoma"/>
      <w:b/>
      <w:bCs/>
      <w:sz w:val="20"/>
      <w:szCs w:val="24"/>
    </w:rPr>
  </w:style>
  <w:style w:type="paragraph" w:styleId="BodyText">
    <w:name w:val="Body Text"/>
    <w:basedOn w:val="Normal"/>
    <w:link w:val="BodyTextChar"/>
    <w:semiHidden/>
    <w:rsid w:val="002C7B24"/>
    <w:pPr>
      <w:spacing w:after="0"/>
    </w:pPr>
    <w:rPr>
      <w:rFonts w:ascii="Tahoma" w:eastAsia="Times New Roman" w:hAnsi="Tahoma" w:cs="Tahoma"/>
      <w:sz w:val="20"/>
      <w:szCs w:val="24"/>
    </w:rPr>
  </w:style>
  <w:style w:type="character" w:customStyle="1" w:styleId="BodyTextChar">
    <w:name w:val="Body Text Char"/>
    <w:basedOn w:val="DefaultParagraphFont"/>
    <w:link w:val="BodyText"/>
    <w:semiHidden/>
    <w:rsid w:val="002C7B24"/>
    <w:rPr>
      <w:rFonts w:ascii="Tahoma" w:eastAsia="Times New Roman" w:hAnsi="Tahoma" w:cs="Tahoma"/>
      <w:sz w:val="20"/>
      <w:szCs w:val="24"/>
    </w:rPr>
  </w:style>
  <w:style w:type="paragraph" w:styleId="BalloonText">
    <w:name w:val="Balloon Text"/>
    <w:basedOn w:val="Normal"/>
    <w:link w:val="BalloonTextChar"/>
    <w:uiPriority w:val="99"/>
    <w:semiHidden/>
    <w:unhideWhenUsed/>
    <w:rsid w:val="007E08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01551">
      <w:bodyDiv w:val="1"/>
      <w:marLeft w:val="0"/>
      <w:marRight w:val="0"/>
      <w:marTop w:val="0"/>
      <w:marBottom w:val="0"/>
      <w:divBdr>
        <w:top w:val="none" w:sz="0" w:space="0" w:color="auto"/>
        <w:left w:val="none" w:sz="0" w:space="0" w:color="auto"/>
        <w:bottom w:val="none" w:sz="0" w:space="0" w:color="auto"/>
        <w:right w:val="none" w:sz="0" w:space="0" w:color="auto"/>
      </w:divBdr>
      <w:divsChild>
        <w:div w:id="1756055084">
          <w:marLeft w:val="0"/>
          <w:marRight w:val="0"/>
          <w:marTop w:val="0"/>
          <w:marBottom w:val="0"/>
          <w:divBdr>
            <w:top w:val="none" w:sz="0" w:space="0" w:color="auto"/>
            <w:left w:val="none" w:sz="0" w:space="0" w:color="auto"/>
            <w:bottom w:val="none" w:sz="0" w:space="0" w:color="auto"/>
            <w:right w:val="none" w:sz="0" w:space="0" w:color="auto"/>
          </w:divBdr>
        </w:div>
      </w:divsChild>
    </w:div>
    <w:div w:id="11329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cp:lastPrinted>2016-10-31T05:17:00Z</cp:lastPrinted>
  <dcterms:created xsi:type="dcterms:W3CDTF">2016-10-31T05:27:00Z</dcterms:created>
  <dcterms:modified xsi:type="dcterms:W3CDTF">2016-10-31T05:27:00Z</dcterms:modified>
</cp:coreProperties>
</file>